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B1" w:rsidRDefault="007B6DB1" w:rsidP="00466F8D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B6DB1" w:rsidRDefault="007B6DB1" w:rsidP="00466F8D">
      <w:pPr>
        <w:spacing w:line="240" w:lineRule="auto"/>
        <w:rPr>
          <w:rFonts w:ascii="Times New Roman" w:hAnsi="Times New Roman" w:cs="Times New Roman"/>
        </w:rPr>
      </w:pPr>
      <w:r w:rsidRPr="00466F8D">
        <w:rPr>
          <w:rFonts w:ascii="Times New Roman" w:hAnsi="Times New Roman" w:cs="Times New Roman"/>
          <w:b/>
        </w:rPr>
        <w:t>ZAMAWIAJĄCY</w:t>
      </w:r>
      <w:r w:rsidR="00466F8D">
        <w:rPr>
          <w:rFonts w:ascii="Times New Roman" w:hAnsi="Times New Roman" w:cs="Times New Roman"/>
          <w:b/>
        </w:rPr>
        <w:t>/KUPUJĄCY</w:t>
      </w:r>
      <w:r w:rsidRPr="00466F8D">
        <w:rPr>
          <w:rFonts w:ascii="Times New Roman" w:hAnsi="Times New Roman" w:cs="Times New Roman"/>
          <w:b/>
        </w:rPr>
        <w:t>:</w:t>
      </w:r>
      <w:r w:rsidRPr="00466F8D">
        <w:rPr>
          <w:rFonts w:ascii="Times New Roman" w:hAnsi="Times New Roman" w:cs="Times New Roman"/>
          <w:b/>
        </w:rPr>
        <w:tab/>
      </w:r>
      <w:r w:rsidR="00466F8D">
        <w:rPr>
          <w:rFonts w:ascii="Times New Roman" w:hAnsi="Times New Roman" w:cs="Times New Roman"/>
          <w:b/>
        </w:rPr>
        <w:tab/>
      </w:r>
      <w:r w:rsidR="00466F8D">
        <w:rPr>
          <w:rFonts w:ascii="Times New Roman" w:hAnsi="Times New Roman" w:cs="Times New Roman"/>
          <w:b/>
        </w:rPr>
        <w:tab/>
      </w:r>
      <w:r w:rsid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sz w:val="20"/>
          <w:szCs w:val="20"/>
        </w:rPr>
        <w:t>Data:………………………………….</w:t>
      </w:r>
    </w:p>
    <w:p w:rsidR="007B6DB1" w:rsidRDefault="007B6DB1" w:rsidP="007B6DB1">
      <w:pPr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7B6DB1" w:rsidRDefault="007B6DB1" w:rsidP="007B6DB1">
      <w:pPr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7B6DB1" w:rsidRDefault="007B6DB1" w:rsidP="007B6DB1">
      <w:pPr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7B6DB1" w:rsidRPr="00466F8D" w:rsidRDefault="00466F8D" w:rsidP="00466F8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>Do:</w:t>
      </w:r>
    </w:p>
    <w:p w:rsidR="00466F8D" w:rsidRPr="00466F8D" w:rsidRDefault="00466F8D" w:rsidP="00466F8D">
      <w:pPr>
        <w:spacing w:line="240" w:lineRule="auto"/>
        <w:rPr>
          <w:rFonts w:ascii="Times New Roman" w:hAnsi="Times New Roman" w:cs="Times New Roman"/>
          <w:b/>
        </w:rPr>
      </w:pP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</w:rPr>
        <w:t>STEINZEUG-KERAMO SP. ZO.O.</w:t>
      </w:r>
    </w:p>
    <w:p w:rsidR="00466F8D" w:rsidRPr="00466F8D" w:rsidRDefault="00466F8D" w:rsidP="00466F8D">
      <w:pPr>
        <w:spacing w:line="240" w:lineRule="auto"/>
        <w:rPr>
          <w:rFonts w:ascii="Times New Roman" w:hAnsi="Times New Roman" w:cs="Times New Roman"/>
          <w:b/>
        </w:rPr>
      </w:pP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  <w:t>UL. KAROLA MIARKI 20</w:t>
      </w:r>
    </w:p>
    <w:p w:rsidR="00466F8D" w:rsidRPr="00466F8D" w:rsidRDefault="00466F8D" w:rsidP="00466F8D">
      <w:pPr>
        <w:spacing w:line="240" w:lineRule="auto"/>
        <w:ind w:left="4956" w:firstLine="708"/>
        <w:rPr>
          <w:rFonts w:ascii="Times New Roman" w:hAnsi="Times New Roman" w:cs="Times New Roman"/>
          <w:b/>
        </w:rPr>
      </w:pPr>
      <w:r w:rsidRPr="00466F8D">
        <w:rPr>
          <w:rFonts w:ascii="Times New Roman" w:hAnsi="Times New Roman" w:cs="Times New Roman"/>
          <w:b/>
        </w:rPr>
        <w:t>41-940 PIEKARY ŚLĄSKIE</w:t>
      </w:r>
    </w:p>
    <w:p w:rsidR="007D7256" w:rsidRDefault="007B6DB1">
      <w:pPr>
        <w:rPr>
          <w:rFonts w:ascii="Times New Roman" w:hAnsi="Times New Roman" w:cs="Times New Roman"/>
          <w:b/>
          <w:sz w:val="24"/>
          <w:szCs w:val="24"/>
        </w:rPr>
      </w:pPr>
      <w:r w:rsidRPr="000C7CA7">
        <w:rPr>
          <w:rFonts w:ascii="Times New Roman" w:hAnsi="Times New Roman" w:cs="Times New Roman"/>
          <w:b/>
          <w:sz w:val="24"/>
          <w:szCs w:val="24"/>
        </w:rPr>
        <w:t>Z</w:t>
      </w:r>
      <w:r w:rsidR="0071079E" w:rsidRPr="000C7CA7">
        <w:rPr>
          <w:rFonts w:ascii="Times New Roman" w:hAnsi="Times New Roman" w:cs="Times New Roman"/>
          <w:b/>
          <w:sz w:val="24"/>
          <w:szCs w:val="24"/>
        </w:rPr>
        <w:t>GŁOSZENIE</w:t>
      </w:r>
      <w:r w:rsidR="004147F3" w:rsidRPr="000C7CA7">
        <w:rPr>
          <w:rFonts w:ascii="Times New Roman" w:hAnsi="Times New Roman" w:cs="Times New Roman"/>
          <w:b/>
          <w:sz w:val="24"/>
          <w:szCs w:val="24"/>
        </w:rPr>
        <w:t xml:space="preserve"> OBIEKTU</w:t>
      </w:r>
    </w:p>
    <w:p w:rsidR="000C7CA7" w:rsidRPr="000C7CA7" w:rsidRDefault="000C7CA7">
      <w:pPr>
        <w:rPr>
          <w:rFonts w:ascii="Times New Roman" w:hAnsi="Times New Roman" w:cs="Times New Roman"/>
          <w:b/>
          <w:sz w:val="24"/>
          <w:szCs w:val="24"/>
        </w:rPr>
      </w:pPr>
    </w:p>
    <w:p w:rsidR="00466F8D" w:rsidRDefault="00466F8D" w:rsidP="00466F8D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Pełna nazwa inwestycji:…………………………………………………………………………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6073FF" w:rsidRPr="00C14ED2" w:rsidRDefault="006073FF" w:rsidP="00466F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147F3" w:rsidRPr="00C14ED2" w:rsidRDefault="0071079E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</w:t>
      </w:r>
      <w:r w:rsidR="004147F3" w:rsidRPr="00C14ED2">
        <w:rPr>
          <w:rFonts w:ascii="Times New Roman" w:hAnsi="Times New Roman" w:cs="Times New Roman"/>
        </w:rPr>
        <w:t xml:space="preserve"> dla</w:t>
      </w:r>
      <w:r w:rsidR="007D7256" w:rsidRPr="00C14ED2">
        <w:rPr>
          <w:rFonts w:ascii="Times New Roman" w:hAnsi="Times New Roman" w:cs="Times New Roman"/>
        </w:rPr>
        <w:t>:……………………………………………………………………………………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4147F3" w:rsidRDefault="0071079E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</w:t>
      </w:r>
      <w:r w:rsidR="004147F3" w:rsidRPr="00C14ED2">
        <w:rPr>
          <w:rFonts w:ascii="Times New Roman" w:hAnsi="Times New Roman" w:cs="Times New Roman"/>
        </w:rPr>
        <w:t xml:space="preserve"> w walucie</w:t>
      </w:r>
      <w:r w:rsidR="007D7256" w:rsidRPr="00C14ED2">
        <w:rPr>
          <w:rFonts w:ascii="Times New Roman" w:hAnsi="Times New Roman" w:cs="Times New Roman"/>
        </w:rPr>
        <w:t>:……………………………………………………………………………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71079E" w:rsidRPr="00C14ED2" w:rsidRDefault="0071079E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płatności: ……………………………………………………………………………………….</w:t>
      </w:r>
    </w:p>
    <w:p w:rsidR="004147F3" w:rsidRPr="00C14ED2" w:rsidRDefault="004147F3" w:rsidP="007D7256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 xml:space="preserve">Miejsce dostawy </w:t>
      </w:r>
      <w:r w:rsidR="00EF18A2">
        <w:rPr>
          <w:rFonts w:ascii="Times New Roman" w:hAnsi="Times New Roman" w:cs="Times New Roman"/>
        </w:rPr>
        <w:t xml:space="preserve">(dokładny </w:t>
      </w:r>
      <w:r w:rsidRPr="00C14ED2">
        <w:rPr>
          <w:rFonts w:ascii="Times New Roman" w:hAnsi="Times New Roman" w:cs="Times New Roman"/>
        </w:rPr>
        <w:t>adres):</w:t>
      </w:r>
      <w:r w:rsidR="00EF18A2">
        <w:rPr>
          <w:rFonts w:ascii="Times New Roman" w:hAnsi="Times New Roman" w:cs="Times New Roman"/>
        </w:rPr>
        <w:t>…………………………………………………</w:t>
      </w:r>
      <w:r w:rsidR="0071079E">
        <w:rPr>
          <w:rFonts w:ascii="Times New Roman" w:hAnsi="Times New Roman" w:cs="Times New Roman"/>
        </w:rPr>
        <w:t>……………………</w:t>
      </w:r>
    </w:p>
    <w:p w:rsidR="0071079E" w:rsidRDefault="004147F3" w:rsidP="007D7256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Osoba do kontaktu</w:t>
      </w:r>
      <w:r w:rsidR="0071079E">
        <w:rPr>
          <w:rFonts w:ascii="Times New Roman" w:hAnsi="Times New Roman" w:cs="Times New Roman"/>
        </w:rPr>
        <w:t xml:space="preserve"> ze strony Kupującego:</w:t>
      </w:r>
    </w:p>
    <w:p w:rsidR="004147F3" w:rsidRDefault="0071079E" w:rsidP="0071079E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</w:t>
      </w:r>
      <w:r w:rsidR="007D7256" w:rsidRPr="00C14ED2">
        <w:rPr>
          <w:rFonts w:ascii="Times New Roman" w:hAnsi="Times New Roman" w:cs="Times New Roman"/>
        </w:rPr>
        <w:t>:……………………………………………………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:rsidR="0071079E" w:rsidRPr="00C14ED2" w:rsidRDefault="0071079E" w:rsidP="0071079E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…………………………………………………………………………………</w:t>
      </w:r>
    </w:p>
    <w:p w:rsidR="004147F3" w:rsidRDefault="004147F3" w:rsidP="007D7256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 xml:space="preserve">Osoba upoważniona do </w:t>
      </w:r>
      <w:r w:rsidR="00466F8D">
        <w:rPr>
          <w:rFonts w:ascii="Times New Roman" w:hAnsi="Times New Roman" w:cs="Times New Roman"/>
        </w:rPr>
        <w:t>odbioru towaru:</w:t>
      </w:r>
    </w:p>
    <w:p w:rsidR="00466F8D" w:rsidRDefault="00466F8D" w:rsidP="00466F8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</w:t>
      </w:r>
      <w:r w:rsidRPr="00C14ED2">
        <w:rPr>
          <w:rFonts w:ascii="Times New Roman" w:hAnsi="Times New Roman" w:cs="Times New Roman"/>
        </w:rPr>
        <w:t>:……………………………………………………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:rsidR="00466F8D" w:rsidRPr="00C14ED2" w:rsidRDefault="00466F8D" w:rsidP="00466F8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…………………………………………………………………………………</w:t>
      </w:r>
    </w:p>
    <w:p w:rsidR="00466F8D" w:rsidRDefault="004147F3" w:rsidP="007D7256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Wykonawca</w:t>
      </w:r>
      <w:r w:rsidR="00466F8D">
        <w:rPr>
          <w:rFonts w:ascii="Times New Roman" w:hAnsi="Times New Roman" w:cs="Times New Roman"/>
        </w:rPr>
        <w:t>:</w:t>
      </w:r>
    </w:p>
    <w:p w:rsidR="00466F8D" w:rsidRDefault="00466F8D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Nazwa: …………………………………………………………………………………………..</w:t>
      </w:r>
    </w:p>
    <w:p w:rsidR="00466F8D" w:rsidRDefault="00466F8D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Adres: ……………………………………………………………………………………………</w:t>
      </w:r>
    </w:p>
    <w:p w:rsidR="00466F8D" w:rsidRDefault="00466F8D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Numer telefonu: …………………………………………………………………………………</w:t>
      </w:r>
    </w:p>
    <w:p w:rsidR="004147F3" w:rsidRPr="00C14ED2" w:rsidRDefault="004147F3" w:rsidP="007D7256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Termin realizacji inwestycji (od-do):</w:t>
      </w:r>
      <w:r w:rsidR="007D7256" w:rsidRPr="00C14ED2">
        <w:rPr>
          <w:rFonts w:ascii="Times New Roman" w:hAnsi="Times New Roman" w:cs="Times New Roman"/>
        </w:rPr>
        <w:t>……………………………………………………………</w:t>
      </w:r>
      <w:r w:rsidR="006073FF">
        <w:rPr>
          <w:rFonts w:ascii="Times New Roman" w:hAnsi="Times New Roman" w:cs="Times New Roman"/>
        </w:rPr>
        <w:t>……….</w:t>
      </w:r>
    </w:p>
    <w:p w:rsidR="004147F3" w:rsidRPr="00C14ED2" w:rsidRDefault="006073FF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oferty Steinzeug-Keramo</w:t>
      </w:r>
      <w:r w:rsidR="004147F3" w:rsidRPr="00C14ED2">
        <w:rPr>
          <w:rFonts w:ascii="Times New Roman" w:hAnsi="Times New Roman" w:cs="Times New Roman"/>
        </w:rPr>
        <w:t>:</w:t>
      </w:r>
      <w:r w:rsidR="007D7256" w:rsidRPr="00C14ED2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4147F3" w:rsidRPr="00C14ED2" w:rsidRDefault="004147F3" w:rsidP="007D7256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Harmonogram dostaw (jak</w:t>
      </w:r>
      <w:r w:rsidR="007D7256" w:rsidRPr="00C14ED2">
        <w:rPr>
          <w:rFonts w:ascii="Times New Roman" w:hAnsi="Times New Roman" w:cs="Times New Roman"/>
        </w:rPr>
        <w:t>o</w:t>
      </w:r>
      <w:r w:rsidRPr="00C14ED2">
        <w:rPr>
          <w:rFonts w:ascii="Times New Roman" w:hAnsi="Times New Roman" w:cs="Times New Roman"/>
        </w:rPr>
        <w:t xml:space="preserve"> załącznik):</w:t>
      </w:r>
      <w:r w:rsidR="007D7256" w:rsidRPr="00C14ED2">
        <w:rPr>
          <w:rFonts w:ascii="Times New Roman" w:hAnsi="Times New Roman" w:cs="Times New Roman"/>
        </w:rPr>
        <w:t>………………………………………………………...</w:t>
      </w:r>
      <w:r w:rsidR="006073FF">
        <w:rPr>
          <w:rFonts w:ascii="Times New Roman" w:hAnsi="Times New Roman" w:cs="Times New Roman"/>
        </w:rPr>
        <w:t>..............</w:t>
      </w:r>
    </w:p>
    <w:p w:rsidR="00EF18A2" w:rsidRDefault="004147F3" w:rsidP="007D7256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Osoba upoważniona do składania zamówień:</w:t>
      </w:r>
      <w:r w:rsidR="007D7256" w:rsidRPr="00C14ED2">
        <w:rPr>
          <w:rFonts w:ascii="Times New Roman" w:hAnsi="Times New Roman" w:cs="Times New Roman"/>
        </w:rPr>
        <w:t>…………………………………………………</w:t>
      </w:r>
      <w:r w:rsidR="006073FF">
        <w:rPr>
          <w:rFonts w:ascii="Times New Roman" w:hAnsi="Times New Roman" w:cs="Times New Roman"/>
        </w:rPr>
        <w:t>…………</w:t>
      </w:r>
    </w:p>
    <w:p w:rsidR="006073FF" w:rsidRDefault="006073FF" w:rsidP="007D7256">
      <w:pPr>
        <w:spacing w:after="0"/>
        <w:rPr>
          <w:rFonts w:ascii="Times New Roman" w:hAnsi="Times New Roman" w:cs="Times New Roman"/>
        </w:rPr>
      </w:pPr>
    </w:p>
    <w:p w:rsidR="000C7CA7" w:rsidRPr="00C14ED2" w:rsidRDefault="000C7CA7" w:rsidP="007D725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118"/>
        <w:gridCol w:w="2410"/>
        <w:gridCol w:w="1554"/>
      </w:tblGrid>
      <w:tr w:rsidR="004147F3" w:rsidRPr="00C14ED2" w:rsidTr="007D7256">
        <w:tc>
          <w:tcPr>
            <w:tcW w:w="704" w:type="dxa"/>
          </w:tcPr>
          <w:p w:rsidR="004147F3" w:rsidRPr="00C14ED2" w:rsidRDefault="004147F3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D2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276" w:type="dxa"/>
          </w:tcPr>
          <w:p w:rsidR="004147F3" w:rsidRPr="00C14ED2" w:rsidRDefault="004147F3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D2">
              <w:rPr>
                <w:rFonts w:ascii="Times New Roman" w:hAnsi="Times New Roman" w:cs="Times New Roman"/>
                <w:b/>
              </w:rPr>
              <w:t>SYSTEM</w:t>
            </w:r>
          </w:p>
        </w:tc>
        <w:tc>
          <w:tcPr>
            <w:tcW w:w="3118" w:type="dxa"/>
          </w:tcPr>
          <w:p w:rsidR="004147F3" w:rsidRPr="00C14ED2" w:rsidRDefault="004147F3" w:rsidP="00D44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D2">
              <w:rPr>
                <w:rFonts w:ascii="Times New Roman" w:hAnsi="Times New Roman" w:cs="Times New Roman"/>
                <w:b/>
              </w:rPr>
              <w:t>PRODUKT</w:t>
            </w:r>
          </w:p>
          <w:p w:rsidR="007D7256" w:rsidRPr="00C14ED2" w:rsidRDefault="007D7256" w:rsidP="00D442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7256" w:rsidRPr="00C14ED2" w:rsidRDefault="007D7256" w:rsidP="00D44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D2">
              <w:rPr>
                <w:rFonts w:ascii="Times New Roman" w:hAnsi="Times New Roman" w:cs="Times New Roman"/>
                <w:b/>
              </w:rPr>
              <w:t>RURY</w:t>
            </w:r>
          </w:p>
        </w:tc>
        <w:tc>
          <w:tcPr>
            <w:tcW w:w="2410" w:type="dxa"/>
          </w:tcPr>
          <w:p w:rsidR="004147F3" w:rsidRPr="00C14ED2" w:rsidRDefault="004147F3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D2">
              <w:rPr>
                <w:rFonts w:ascii="Times New Roman" w:hAnsi="Times New Roman" w:cs="Times New Roman"/>
                <w:b/>
              </w:rPr>
              <w:t>WYTRZYMAŁOŚĆ</w:t>
            </w:r>
          </w:p>
          <w:p w:rsidR="004147F3" w:rsidRPr="00C14ED2" w:rsidRDefault="004147F3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4ED2"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C14ED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14ED2">
              <w:rPr>
                <w:rFonts w:ascii="Times New Roman" w:hAnsi="Times New Roman" w:cs="Times New Roman"/>
                <w:b/>
              </w:rPr>
              <w:t>mb</w:t>
            </w:r>
            <w:proofErr w:type="spellEnd"/>
          </w:p>
        </w:tc>
        <w:tc>
          <w:tcPr>
            <w:tcW w:w="1554" w:type="dxa"/>
          </w:tcPr>
          <w:p w:rsidR="004147F3" w:rsidRPr="00C14ED2" w:rsidRDefault="004147F3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D2">
              <w:rPr>
                <w:rFonts w:ascii="Times New Roman" w:hAnsi="Times New Roman" w:cs="Times New Roman"/>
                <w:b/>
              </w:rPr>
              <w:t>ILOŚĆ</w:t>
            </w:r>
          </w:p>
          <w:p w:rsidR="004147F3" w:rsidRPr="00C14ED2" w:rsidRDefault="004147F3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D2">
              <w:rPr>
                <w:rFonts w:ascii="Times New Roman" w:hAnsi="Times New Roman" w:cs="Times New Roman"/>
                <w:b/>
              </w:rPr>
              <w:t>Metry/sztuki</w:t>
            </w:r>
          </w:p>
        </w:tc>
      </w:tr>
      <w:tr w:rsidR="004147F3" w:rsidRPr="00C14ED2" w:rsidTr="007D7256">
        <w:tc>
          <w:tcPr>
            <w:tcW w:w="704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  <w:r w:rsidRPr="00C14E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</w:tr>
      <w:tr w:rsidR="004147F3" w:rsidRPr="00C14ED2" w:rsidTr="007D7256">
        <w:tc>
          <w:tcPr>
            <w:tcW w:w="704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  <w:r w:rsidRPr="00C14E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</w:tr>
      <w:tr w:rsidR="004147F3" w:rsidRPr="00C14ED2" w:rsidTr="007D7256">
        <w:tc>
          <w:tcPr>
            <w:tcW w:w="704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  <w:r w:rsidRPr="00C14E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</w:tr>
      <w:tr w:rsidR="004147F3" w:rsidRPr="00C14ED2" w:rsidTr="007D7256">
        <w:tc>
          <w:tcPr>
            <w:tcW w:w="704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  <w:r w:rsidRPr="00C14E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</w:tr>
      <w:tr w:rsidR="004147F3" w:rsidRPr="00C14ED2" w:rsidTr="007D7256">
        <w:tc>
          <w:tcPr>
            <w:tcW w:w="704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  <w:r w:rsidRPr="00C14E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</w:tr>
      <w:tr w:rsidR="004147F3" w:rsidRPr="00C14ED2" w:rsidTr="007D7256">
        <w:tc>
          <w:tcPr>
            <w:tcW w:w="704" w:type="dxa"/>
          </w:tcPr>
          <w:p w:rsidR="004147F3" w:rsidRPr="00C14ED2" w:rsidRDefault="00D4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</w:tr>
      <w:tr w:rsidR="004147F3" w:rsidRPr="00C14ED2" w:rsidTr="007D7256">
        <w:tc>
          <w:tcPr>
            <w:tcW w:w="704" w:type="dxa"/>
          </w:tcPr>
          <w:p w:rsidR="004147F3" w:rsidRPr="00C14ED2" w:rsidRDefault="00D4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147F3" w:rsidRPr="00C14ED2" w:rsidRDefault="004147F3">
            <w:pPr>
              <w:rPr>
                <w:rFonts w:ascii="Times New Roman" w:hAnsi="Times New Roman" w:cs="Times New Roman"/>
              </w:rPr>
            </w:pPr>
          </w:p>
        </w:tc>
      </w:tr>
    </w:tbl>
    <w:p w:rsidR="00D44279" w:rsidRDefault="00D44279" w:rsidP="007D7256">
      <w:pPr>
        <w:jc w:val="both"/>
        <w:rPr>
          <w:rFonts w:ascii="Times New Roman" w:hAnsi="Times New Roman" w:cs="Times New Roman"/>
        </w:rPr>
      </w:pPr>
    </w:p>
    <w:p w:rsidR="007D7256" w:rsidRPr="00C14ED2" w:rsidRDefault="007D7256" w:rsidP="007D7256">
      <w:pPr>
        <w:jc w:val="both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 xml:space="preserve">Warunkiem sprzedaży i dostawy </w:t>
      </w:r>
      <w:r w:rsidR="000C7CA7">
        <w:rPr>
          <w:rFonts w:ascii="Times New Roman" w:hAnsi="Times New Roman" w:cs="Times New Roman"/>
        </w:rPr>
        <w:t>towarów</w:t>
      </w:r>
      <w:r w:rsidRPr="00C14ED2">
        <w:rPr>
          <w:rFonts w:ascii="Times New Roman" w:hAnsi="Times New Roman" w:cs="Times New Roman"/>
        </w:rPr>
        <w:t xml:space="preserve"> </w:t>
      </w:r>
      <w:r w:rsidR="000C7CA7">
        <w:rPr>
          <w:rFonts w:ascii="Times New Roman" w:hAnsi="Times New Roman" w:cs="Times New Roman"/>
        </w:rPr>
        <w:t xml:space="preserve">przez STG PL </w:t>
      </w:r>
      <w:r w:rsidRPr="00C14ED2">
        <w:rPr>
          <w:rFonts w:ascii="Times New Roman" w:hAnsi="Times New Roman" w:cs="Times New Roman"/>
        </w:rPr>
        <w:t xml:space="preserve">jest złożenie przez Kupującego dokumentu Zgłoszenie obiektu dla całości inwestycji, który stanowi zobowiązanie Kupującego do zakupu i odbioru </w:t>
      </w:r>
      <w:r w:rsidRPr="00C14ED2">
        <w:rPr>
          <w:rFonts w:ascii="Times New Roman" w:hAnsi="Times New Roman" w:cs="Times New Roman"/>
        </w:rPr>
        <w:lastRenderedPageBreak/>
        <w:t xml:space="preserve">całości </w:t>
      </w:r>
      <w:r w:rsidR="000C7CA7">
        <w:rPr>
          <w:rFonts w:ascii="Times New Roman" w:hAnsi="Times New Roman" w:cs="Times New Roman"/>
        </w:rPr>
        <w:t>towarów</w:t>
      </w:r>
      <w:r w:rsidRPr="00C14ED2">
        <w:rPr>
          <w:rFonts w:ascii="Times New Roman" w:hAnsi="Times New Roman" w:cs="Times New Roman"/>
        </w:rPr>
        <w:t xml:space="preserve"> objętych Zgłoszeniem obiektu, najpóźniej do dnia określonego w Zgłoszeniu obiektu jako końcowy termin wykonania za</w:t>
      </w:r>
      <w:r w:rsidR="000C7CA7">
        <w:rPr>
          <w:rFonts w:ascii="Times New Roman" w:hAnsi="Times New Roman" w:cs="Times New Roman"/>
        </w:rPr>
        <w:t>mierzenia inwestycyjnego objętego</w:t>
      </w:r>
      <w:r w:rsidRPr="00C14ED2">
        <w:rPr>
          <w:rFonts w:ascii="Times New Roman" w:hAnsi="Times New Roman" w:cs="Times New Roman"/>
        </w:rPr>
        <w:t xml:space="preserve"> Zgłoszeniem obiektu.</w:t>
      </w:r>
    </w:p>
    <w:p w:rsidR="00C14ED2" w:rsidRPr="00C14ED2" w:rsidRDefault="00C14ED2" w:rsidP="007D7256">
      <w:pPr>
        <w:jc w:val="both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Brak Zamówień lub</w:t>
      </w:r>
      <w:r w:rsidR="000C7CA7">
        <w:rPr>
          <w:rFonts w:ascii="Times New Roman" w:hAnsi="Times New Roman" w:cs="Times New Roman"/>
        </w:rPr>
        <w:t xml:space="preserve"> złożenie Zamówień na towary w</w:t>
      </w:r>
      <w:r w:rsidRPr="00C14ED2">
        <w:rPr>
          <w:rFonts w:ascii="Times New Roman" w:hAnsi="Times New Roman" w:cs="Times New Roman"/>
        </w:rPr>
        <w:t xml:space="preserve"> mniejszej ilości niż to wskazano w Zgłoszeniu obiektu w terminie w nim wskazanym, nie zwalnia Kupującego od zakupu i odbioru </w:t>
      </w:r>
      <w:r w:rsidR="000C7CA7">
        <w:rPr>
          <w:rFonts w:ascii="Times New Roman" w:hAnsi="Times New Roman" w:cs="Times New Roman"/>
        </w:rPr>
        <w:t>towarów</w:t>
      </w:r>
      <w:r w:rsidRPr="00C14ED2">
        <w:rPr>
          <w:rFonts w:ascii="Times New Roman" w:hAnsi="Times New Roman" w:cs="Times New Roman"/>
        </w:rPr>
        <w:t xml:space="preserve"> w ilości zadeklarowanej w Zgłoszeniu obiektu w terminie w nim wskazanym. W takim przypadku Sprzedawca zastrzega sobie prawo, po uprzednim poinformowaniu Kupującego w formie pisemnej, do dostarczenia niezamówionych </w:t>
      </w:r>
      <w:r w:rsidR="000C7CA7">
        <w:rPr>
          <w:rFonts w:ascii="Times New Roman" w:hAnsi="Times New Roman" w:cs="Times New Roman"/>
        </w:rPr>
        <w:t>towarów</w:t>
      </w:r>
      <w:r w:rsidRPr="00C14ED2">
        <w:rPr>
          <w:rFonts w:ascii="Times New Roman" w:hAnsi="Times New Roman" w:cs="Times New Roman"/>
        </w:rPr>
        <w:t xml:space="preserve"> objętych Zgłoszeniem obiektu na magazyn Kupującego i obciążenia Kupującego za dostawę </w:t>
      </w:r>
      <w:r w:rsidR="000C7CA7">
        <w:rPr>
          <w:rFonts w:ascii="Times New Roman" w:hAnsi="Times New Roman" w:cs="Times New Roman"/>
        </w:rPr>
        <w:t>towarów</w:t>
      </w:r>
      <w:r w:rsidRPr="00C14ED2">
        <w:rPr>
          <w:rFonts w:ascii="Times New Roman" w:hAnsi="Times New Roman" w:cs="Times New Roman"/>
        </w:rPr>
        <w:t xml:space="preserve"> </w:t>
      </w:r>
      <w:r w:rsidR="00EF18A2">
        <w:rPr>
          <w:rFonts w:ascii="Times New Roman" w:hAnsi="Times New Roman" w:cs="Times New Roman"/>
        </w:rPr>
        <w:t xml:space="preserve">i magazyn </w:t>
      </w:r>
      <w:r w:rsidRPr="00C14ED2">
        <w:rPr>
          <w:rFonts w:ascii="Times New Roman" w:hAnsi="Times New Roman" w:cs="Times New Roman"/>
        </w:rPr>
        <w:t xml:space="preserve">(cena sprzedaży, koszty transportu, </w:t>
      </w:r>
      <w:r w:rsidR="00EF18A2">
        <w:rPr>
          <w:rFonts w:ascii="Times New Roman" w:hAnsi="Times New Roman" w:cs="Times New Roman"/>
        </w:rPr>
        <w:t xml:space="preserve">magazyn, </w:t>
      </w:r>
      <w:r w:rsidRPr="00C14ED2">
        <w:rPr>
          <w:rFonts w:ascii="Times New Roman" w:hAnsi="Times New Roman" w:cs="Times New Roman"/>
        </w:rPr>
        <w:t xml:space="preserve">itp.), zgodnie z warunkami Umowy. W przypadku odmowy odbioru </w:t>
      </w:r>
      <w:r w:rsidR="000C7CA7">
        <w:rPr>
          <w:rFonts w:ascii="Times New Roman" w:hAnsi="Times New Roman" w:cs="Times New Roman"/>
        </w:rPr>
        <w:t>towarów</w:t>
      </w:r>
      <w:r w:rsidRPr="00C14ED2">
        <w:rPr>
          <w:rFonts w:ascii="Times New Roman" w:hAnsi="Times New Roman" w:cs="Times New Roman"/>
        </w:rPr>
        <w:t xml:space="preserve"> przez Kupującego, Sprzedawca zastrzega sobie prawo ich złożenia w wybranym przez siebie miejscu na koszt i ryzyko Kupującego i obciążenia Kupującego za dostawę </w:t>
      </w:r>
      <w:r w:rsidR="000C7CA7">
        <w:rPr>
          <w:rFonts w:ascii="Times New Roman" w:hAnsi="Times New Roman" w:cs="Times New Roman"/>
        </w:rPr>
        <w:t>towarów</w:t>
      </w:r>
      <w:r w:rsidRPr="00C14ED2">
        <w:rPr>
          <w:rFonts w:ascii="Times New Roman" w:hAnsi="Times New Roman" w:cs="Times New Roman"/>
        </w:rPr>
        <w:t xml:space="preserve"> (cena sprzedaży, koszty transportu, </w:t>
      </w:r>
      <w:r w:rsidR="00EF18A2">
        <w:rPr>
          <w:rFonts w:ascii="Times New Roman" w:hAnsi="Times New Roman" w:cs="Times New Roman"/>
        </w:rPr>
        <w:t xml:space="preserve">magazyn, </w:t>
      </w:r>
      <w:r w:rsidRPr="00C14ED2">
        <w:rPr>
          <w:rFonts w:ascii="Times New Roman" w:hAnsi="Times New Roman" w:cs="Times New Roman"/>
        </w:rPr>
        <w:t>itp.), zgodnie z warunkami niniejszej umowy.</w:t>
      </w:r>
    </w:p>
    <w:p w:rsidR="00C14ED2" w:rsidRPr="00C14ED2" w:rsidRDefault="00C14ED2" w:rsidP="007D7256">
      <w:pPr>
        <w:jc w:val="both"/>
        <w:rPr>
          <w:rFonts w:ascii="Times New Roman" w:hAnsi="Times New Roman" w:cs="Times New Roman"/>
        </w:rPr>
      </w:pPr>
    </w:p>
    <w:p w:rsidR="004147F3" w:rsidRDefault="004147F3" w:rsidP="007D7256">
      <w:pPr>
        <w:jc w:val="both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 xml:space="preserve">W przypadku zmian technologii wykonania (technologia tradycyjna, technologia </w:t>
      </w:r>
      <w:proofErr w:type="spellStart"/>
      <w:r w:rsidRPr="00C14ED2">
        <w:rPr>
          <w:rFonts w:ascii="Times New Roman" w:hAnsi="Times New Roman" w:cs="Times New Roman"/>
        </w:rPr>
        <w:t>bezwykopowa</w:t>
      </w:r>
      <w:proofErr w:type="spellEnd"/>
      <w:r w:rsidRPr="00C14ED2">
        <w:rPr>
          <w:rFonts w:ascii="Times New Roman" w:hAnsi="Times New Roman" w:cs="Times New Roman"/>
        </w:rPr>
        <w:t>) dopuszcza się zamianę w ramach danej średnicy z zachowaniem zgłoszonych ilości.</w:t>
      </w:r>
    </w:p>
    <w:p w:rsidR="000C7CA7" w:rsidRPr="00C14ED2" w:rsidRDefault="000C7CA7" w:rsidP="007D7256">
      <w:pPr>
        <w:jc w:val="both"/>
        <w:rPr>
          <w:rFonts w:ascii="Times New Roman" w:hAnsi="Times New Roman" w:cs="Times New Roman"/>
        </w:rPr>
      </w:pPr>
    </w:p>
    <w:p w:rsidR="004147F3" w:rsidRDefault="007D7256" w:rsidP="007D7256">
      <w:pPr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UWAGI:</w:t>
      </w:r>
    </w:p>
    <w:p w:rsidR="000C7CA7" w:rsidRDefault="000C7CA7" w:rsidP="007D7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7CA7" w:rsidRPr="00C14ED2" w:rsidRDefault="000C7CA7" w:rsidP="007D7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7CA7" w:rsidRDefault="000C7CA7" w:rsidP="007D7256">
      <w:pPr>
        <w:jc w:val="right"/>
        <w:rPr>
          <w:rFonts w:ascii="Times New Roman" w:hAnsi="Times New Roman" w:cs="Times New Roman"/>
        </w:rPr>
      </w:pPr>
    </w:p>
    <w:p w:rsidR="004147F3" w:rsidRPr="00C14ED2" w:rsidRDefault="004147F3" w:rsidP="007D7256">
      <w:pPr>
        <w:jc w:val="right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Podpis i pieczątka firmowa</w:t>
      </w:r>
    </w:p>
    <w:p w:rsidR="007D7256" w:rsidRPr="00C14ED2" w:rsidRDefault="007D7256">
      <w:pPr>
        <w:rPr>
          <w:rFonts w:ascii="Times New Roman" w:hAnsi="Times New Roman" w:cs="Times New Roman"/>
        </w:rPr>
      </w:pPr>
    </w:p>
    <w:sectPr w:rsidR="007D7256" w:rsidRPr="00C14ED2" w:rsidSect="007B6DB1">
      <w:headerReference w:type="default" r:id="rId6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FE6" w:rsidRDefault="00C86FE6" w:rsidP="007B6DB1">
      <w:pPr>
        <w:spacing w:after="0" w:line="240" w:lineRule="auto"/>
      </w:pPr>
      <w:r>
        <w:separator/>
      </w:r>
    </w:p>
  </w:endnote>
  <w:endnote w:type="continuationSeparator" w:id="0">
    <w:p w:rsidR="00C86FE6" w:rsidRDefault="00C86FE6" w:rsidP="007B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W1G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FE6" w:rsidRDefault="00C86FE6" w:rsidP="007B6DB1">
      <w:pPr>
        <w:spacing w:after="0" w:line="240" w:lineRule="auto"/>
      </w:pPr>
      <w:r>
        <w:separator/>
      </w:r>
    </w:p>
  </w:footnote>
  <w:footnote w:type="continuationSeparator" w:id="0">
    <w:p w:rsidR="00C86FE6" w:rsidRDefault="00C86FE6" w:rsidP="007B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B1" w:rsidRDefault="000C7CA7" w:rsidP="000C7CA7">
    <w:pPr>
      <w:pStyle w:val="Nagwek"/>
      <w:jc w:val="right"/>
    </w:pPr>
    <w:r>
      <w:rPr>
        <w:rFonts w:ascii="HelveticaNeueLT W1G 55 Roman" w:hAnsi="HelveticaNeueLT W1G 55 Roman" w:cs="HelveticaNeueLT W1G 55 Roman"/>
        <w:noProof/>
      </w:rPr>
      <w:drawing>
        <wp:inline distT="0" distB="0" distL="0" distR="0" wp14:anchorId="52C2528F" wp14:editId="03E62A25">
          <wp:extent cx="1798955" cy="3917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DB1" w:rsidRDefault="007B6D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F3"/>
    <w:rsid w:val="000C7CA7"/>
    <w:rsid w:val="001C65E0"/>
    <w:rsid w:val="003E55EA"/>
    <w:rsid w:val="004147F3"/>
    <w:rsid w:val="00466F8D"/>
    <w:rsid w:val="00492193"/>
    <w:rsid w:val="00521A94"/>
    <w:rsid w:val="006073FF"/>
    <w:rsid w:val="0071079E"/>
    <w:rsid w:val="007B6DB1"/>
    <w:rsid w:val="007D7256"/>
    <w:rsid w:val="008F6E85"/>
    <w:rsid w:val="00C1398C"/>
    <w:rsid w:val="00C14ED2"/>
    <w:rsid w:val="00C86FE6"/>
    <w:rsid w:val="00D44279"/>
    <w:rsid w:val="00E66FDC"/>
    <w:rsid w:val="00E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D1CE-3248-46CE-999B-5737A95B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DB1"/>
  </w:style>
  <w:style w:type="paragraph" w:styleId="Stopka">
    <w:name w:val="footer"/>
    <w:basedOn w:val="Normalny"/>
    <w:link w:val="StopkaZnak"/>
    <w:uiPriority w:val="99"/>
    <w:unhideWhenUsed/>
    <w:rsid w:val="007B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B1"/>
  </w:style>
  <w:style w:type="paragraph" w:styleId="Tekstdymka">
    <w:name w:val="Balloon Text"/>
    <w:basedOn w:val="Normalny"/>
    <w:link w:val="TekstdymkaZnak"/>
    <w:uiPriority w:val="99"/>
    <w:semiHidden/>
    <w:unhideWhenUsed/>
    <w:rsid w:val="0052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PawelB</dc:creator>
  <cp:keywords/>
  <dc:description/>
  <cp:lastModifiedBy>Edyta Breguła</cp:lastModifiedBy>
  <cp:revision>2</cp:revision>
  <dcterms:created xsi:type="dcterms:W3CDTF">2019-09-06T08:35:00Z</dcterms:created>
  <dcterms:modified xsi:type="dcterms:W3CDTF">2019-09-06T08:35:00Z</dcterms:modified>
</cp:coreProperties>
</file>